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BF4" w:rsidRPr="006B7BF4" w:rsidRDefault="006B7BF4" w:rsidP="006B7BF4">
      <w:pPr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6B7BF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Аннотация к рабочей программе по </w:t>
      </w: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дополнительному учебному предмету «География разных стран»</w:t>
      </w:r>
    </w:p>
    <w:p w:rsidR="006B7BF4" w:rsidRPr="006B7BF4" w:rsidRDefault="006B7BF4" w:rsidP="006B7BF4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B7BF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gramStart"/>
      <w:r w:rsidRPr="006B7BF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классы</w:t>
      </w:r>
      <w:proofErr w:type="gramEnd"/>
      <w:r w:rsidRPr="006B7BF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– 10-11 класс</w:t>
      </w:r>
    </w:p>
    <w:p w:rsidR="006B7BF4" w:rsidRPr="006B7BF4" w:rsidRDefault="006B7BF4" w:rsidP="006B7BF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BF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B7BF4" w:rsidRPr="006B7BF4" w:rsidRDefault="006B7BF4" w:rsidP="006B7BF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BF4">
        <w:rPr>
          <w:rFonts w:ascii="Times New Roman" w:eastAsia="Calibri" w:hAnsi="Times New Roman" w:cs="Times New Roman"/>
          <w:sz w:val="28"/>
          <w:szCs w:val="28"/>
        </w:rPr>
        <w:t>Количество часов за нормати</w:t>
      </w:r>
      <w:r>
        <w:rPr>
          <w:rFonts w:ascii="Times New Roman" w:eastAsia="Calibri" w:hAnsi="Times New Roman" w:cs="Times New Roman"/>
          <w:sz w:val="28"/>
          <w:szCs w:val="28"/>
        </w:rPr>
        <w:t>вный срок освоения предмета – 69</w:t>
      </w:r>
      <w:r w:rsidRPr="006B7BF4">
        <w:rPr>
          <w:rFonts w:ascii="Times New Roman" w:eastAsia="Calibri" w:hAnsi="Times New Roman" w:cs="Times New Roman"/>
          <w:sz w:val="28"/>
          <w:szCs w:val="28"/>
        </w:rPr>
        <w:t xml:space="preserve"> ч.</w:t>
      </w:r>
    </w:p>
    <w:p w:rsidR="006B7BF4" w:rsidRPr="006B7BF4" w:rsidRDefault="006B7BF4" w:rsidP="006B7BF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BF4">
        <w:rPr>
          <w:rFonts w:ascii="Times New Roman" w:eastAsia="Calibri" w:hAnsi="Times New Roman" w:cs="Times New Roman"/>
          <w:sz w:val="28"/>
          <w:szCs w:val="28"/>
        </w:rPr>
        <w:t xml:space="preserve"> Рабочая программа по учебному предмету разработана на основе:</w:t>
      </w:r>
    </w:p>
    <w:p w:rsidR="006B7BF4" w:rsidRPr="006B7BF4" w:rsidRDefault="006B7BF4" w:rsidP="006B7BF4">
      <w:pPr>
        <w:numPr>
          <w:ilvl w:val="0"/>
          <w:numId w:val="1"/>
        </w:numPr>
        <w:suppressAutoHyphens/>
        <w:spacing w:after="0" w:line="360" w:lineRule="auto"/>
        <w:jc w:val="both"/>
        <w:textAlignment w:val="baseline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B7B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gramStart"/>
      <w:r w:rsidRPr="006B7B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Министерства  образования</w:t>
      </w:r>
      <w:proofErr w:type="gramEnd"/>
      <w:r w:rsidRPr="006B7B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и науки РФ от 31.03.2014 г. №413 «Об утверждении федерального государственного образовательного стандарта среднего общего образования» (с последующими изменениями);</w:t>
      </w:r>
    </w:p>
    <w:p w:rsidR="006B7BF4" w:rsidRPr="006B7BF4" w:rsidRDefault="006B7BF4" w:rsidP="006B7BF4">
      <w:pPr>
        <w:numPr>
          <w:ilvl w:val="0"/>
          <w:numId w:val="1"/>
        </w:numPr>
        <w:suppressAutoHyphens/>
        <w:spacing w:after="0" w:line="360" w:lineRule="auto"/>
        <w:jc w:val="both"/>
        <w:textAlignment w:val="baseline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B7B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заседания от 28.06.2016 № 2/16-з);</w:t>
      </w:r>
    </w:p>
    <w:p w:rsidR="006B7BF4" w:rsidRPr="006B7BF4" w:rsidRDefault="006B7BF4" w:rsidP="006B7BF4">
      <w:pPr>
        <w:numPr>
          <w:ilvl w:val="0"/>
          <w:numId w:val="1"/>
        </w:numPr>
        <w:suppressAutoHyphens/>
        <w:spacing w:after="0" w:line="360" w:lineRule="auto"/>
        <w:jc w:val="both"/>
        <w:textAlignment w:val="baseline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B7B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Рабочей программы к учебнику </w:t>
      </w: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В.П.Максаковский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,</w:t>
      </w:r>
      <w:r w:rsidRPr="006B7B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«География» для 10-11 классов общеобразовательных организаций, базовый уровень, Москва, «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Просвещение», 2018</w:t>
      </w:r>
      <w:r w:rsidRPr="006B7B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6B7BF4" w:rsidRPr="006B7BF4" w:rsidRDefault="006B7BF4" w:rsidP="006B7BF4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6B7BF4" w:rsidRPr="006B7BF4" w:rsidRDefault="006B7BF4" w:rsidP="006B7BF4">
      <w:pPr>
        <w:widowControl w:val="0"/>
        <w:spacing w:after="0" w:line="360" w:lineRule="auto"/>
        <w:ind w:left="795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Дополнительный у</w:t>
      </w:r>
      <w:r w:rsidRPr="006B7B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чебный предмет «География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разных стран</w:t>
      </w:r>
      <w:r w:rsidRPr="006B7B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» реализует основную цель обучения:</w:t>
      </w:r>
    </w:p>
    <w:p w:rsidR="006B7BF4" w:rsidRPr="006B7BF4" w:rsidRDefault="006B7BF4" w:rsidP="006B7BF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B7BF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proofErr w:type="gramEnd"/>
      <w:r w:rsidRPr="006B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общей картины мира, географической грамотности, необходимой для повседневной жизни, навыков безопасного для человека и окружающей его среды образа жизни, а также в воспитании экологической культуры, формирования собственной позиции по отношению к географической информации, получаемой из СМИ и других источников. География формирует географическое мышление – целостное восприятие всего спектра природных, экономических, социальных реалий.</w:t>
      </w:r>
    </w:p>
    <w:p w:rsidR="006B7BF4" w:rsidRPr="006B7BF4" w:rsidRDefault="006B7BF4" w:rsidP="006B7BF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дополнительного </w:t>
      </w:r>
      <w:r w:rsidRPr="006B7BF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 «География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разных стран</w:t>
      </w:r>
      <w:r w:rsidRPr="006B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в части формирования у обучающихся научного мировоззрения, освоения </w:t>
      </w:r>
      <w:r w:rsidRPr="006B7B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общенаучных методов познания, а также практического применения научных знаний основано на </w:t>
      </w:r>
      <w:proofErr w:type="spellStart"/>
      <w:r w:rsidRPr="006B7BF4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межпредметных</w:t>
      </w:r>
      <w:proofErr w:type="spellEnd"/>
      <w:r w:rsidRPr="006B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связях с предметами областей общественных, естественных, математических и гуманитарных наук.</w:t>
      </w:r>
    </w:p>
    <w:p w:rsidR="006B7BF4" w:rsidRPr="006B7BF4" w:rsidRDefault="006B7BF4" w:rsidP="006B7BF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ФГОС СОО география может изучаться на базовом и углубленном уровнях. </w:t>
      </w:r>
    </w:p>
    <w:p w:rsidR="006B7BF4" w:rsidRPr="006B7BF4" w:rsidRDefault="006B7BF4" w:rsidP="006B7BF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BF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географии на базовом уровне ориентировано на обеспечение общеобразовательной и общекультурной подготовки выпускников, в том числе на формирование целостного восприятия мира.</w:t>
      </w:r>
    </w:p>
    <w:p w:rsidR="006B7BF4" w:rsidRPr="006B7BF4" w:rsidRDefault="006B7BF4" w:rsidP="006B7BF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учитывает возможность получения знаний в том числе через практическую деятельность. </w:t>
      </w:r>
    </w:p>
    <w:p w:rsidR="006B7BF4" w:rsidRPr="006B7BF4" w:rsidRDefault="006B7BF4" w:rsidP="006B7BF4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B7BF4">
        <w:rPr>
          <w:rFonts w:ascii="Times New Roman" w:eastAsia="Calibri" w:hAnsi="Times New Roman" w:cs="Times New Roman"/>
          <w:sz w:val="28"/>
          <w:szCs w:val="28"/>
        </w:rPr>
        <w:t xml:space="preserve">       Используемый УМК: </w:t>
      </w:r>
    </w:p>
    <w:p w:rsidR="006B7BF4" w:rsidRPr="006B7BF4" w:rsidRDefault="006B7BF4" w:rsidP="006B7BF4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В.П.Максаковский</w:t>
      </w:r>
      <w:proofErr w:type="spellEnd"/>
      <w:r w:rsidRPr="006B7BF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«География. Экономическая и социальная география мира» 10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-11</w:t>
      </w:r>
      <w:r w:rsidRPr="006B7BF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класс, 1, 2 часть, базовый уровень, Москва, «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Просвещение», 2018</w:t>
      </w:r>
      <w:bookmarkStart w:id="0" w:name="_GoBack"/>
      <w:bookmarkEnd w:id="0"/>
      <w:r w:rsidRPr="006B7BF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</w:t>
      </w:r>
    </w:p>
    <w:p w:rsidR="006A61F7" w:rsidRDefault="006A61F7"/>
    <w:sectPr w:rsidR="006A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F4"/>
    <w:rsid w:val="006A61F7"/>
    <w:rsid w:val="006B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E1AE6-C3A0-454D-87ED-A8887000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СТУСОШ</dc:creator>
  <cp:keywords/>
  <dc:description/>
  <cp:lastModifiedBy>СТУСОШ</cp:lastModifiedBy>
  <cp:revision>1</cp:revision>
  <dcterms:created xsi:type="dcterms:W3CDTF">2021-12-14T10:50:00Z</dcterms:created>
  <dcterms:modified xsi:type="dcterms:W3CDTF">2021-12-14T10:54:00Z</dcterms:modified>
</cp:coreProperties>
</file>